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2" w:rsidRDefault="007B57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5722" w:rsidRDefault="007B5722">
      <w:pPr>
        <w:pStyle w:val="ConsPlusNormal"/>
        <w:jc w:val="both"/>
        <w:outlineLvl w:val="0"/>
      </w:pPr>
    </w:p>
    <w:p w:rsidR="007B5722" w:rsidRDefault="007B5722">
      <w:pPr>
        <w:pStyle w:val="ConsPlusTitle"/>
        <w:jc w:val="center"/>
      </w:pPr>
      <w:r>
        <w:t>АДМИНИСТРАЦИЯ ГОРОДА НОВОКУЗНЕЦКА</w:t>
      </w:r>
    </w:p>
    <w:p w:rsidR="007B5722" w:rsidRDefault="007B5722">
      <w:pPr>
        <w:pStyle w:val="ConsPlusTitle"/>
        <w:jc w:val="center"/>
      </w:pPr>
    </w:p>
    <w:p w:rsidR="007B5722" w:rsidRDefault="007B5722">
      <w:pPr>
        <w:pStyle w:val="ConsPlusTitle"/>
        <w:jc w:val="center"/>
      </w:pPr>
      <w:r>
        <w:t>ПОСТАНОВЛЕНИЕ</w:t>
      </w:r>
    </w:p>
    <w:p w:rsidR="007B5722" w:rsidRDefault="007B5722">
      <w:pPr>
        <w:pStyle w:val="ConsPlusTitle"/>
        <w:jc w:val="center"/>
      </w:pPr>
      <w:r>
        <w:t>от 13 декабря 2017 г. N 189</w:t>
      </w:r>
    </w:p>
    <w:p w:rsidR="007B5722" w:rsidRDefault="007B5722">
      <w:pPr>
        <w:pStyle w:val="ConsPlusTitle"/>
        <w:jc w:val="center"/>
      </w:pPr>
    </w:p>
    <w:p w:rsidR="007B5722" w:rsidRDefault="007B5722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7B5722" w:rsidRDefault="007B5722">
      <w:pPr>
        <w:pStyle w:val="ConsPlusTitle"/>
        <w:jc w:val="center"/>
      </w:pPr>
      <w:r>
        <w:t>НОВОКУЗНЕЦКА ОТ 18.02.2016 N 19 "ОБ УТВЕРЖДЕНИИ РЕЕСТРОВ</w:t>
      </w:r>
    </w:p>
    <w:p w:rsidR="007B5722" w:rsidRDefault="007B5722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7B5722" w:rsidRDefault="007B5722">
      <w:pPr>
        <w:pStyle w:val="ConsPlusTitle"/>
        <w:jc w:val="center"/>
      </w:pPr>
      <w:r>
        <w:t>НОВОКУЗНЕЦКОГО ГОРОДСКОГО ОКРУГА"</w:t>
      </w:r>
    </w:p>
    <w:p w:rsidR="007B5722" w:rsidRDefault="007B5722">
      <w:pPr>
        <w:pStyle w:val="ConsPlusNormal"/>
        <w:jc w:val="both"/>
      </w:pPr>
    </w:p>
    <w:p w:rsidR="007B5722" w:rsidRDefault="007B5722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  <w:proofErr w:type="gramEnd"/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 N 1</w:t>
        </w:r>
      </w:hyperlink>
      <w:r>
        <w:t xml:space="preserve"> "Реестр муниципальных маршрутов регулярных перевозок по регулируемым тарифам в границах Новокузнецкого городского округа", утвержденное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следующие изменения: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разделе 1</w:t>
        </w:r>
      </w:hyperlink>
      <w:r>
        <w:t xml:space="preserve"> "Автобусы":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1) в столбце 10 "Максимальное количество" регистрационного номера маршрута 6 </w:t>
      </w:r>
      <w:hyperlink r:id="rId11" w:history="1">
        <w:r>
          <w:rPr>
            <w:color w:val="0000FF"/>
          </w:rPr>
          <w:t>цифру</w:t>
        </w:r>
      </w:hyperlink>
      <w:r>
        <w:t xml:space="preserve"> "9" заменить цифрой "8";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2) в столбце 10 "Максимальное количество" регистрационного номера маршрута 28 </w:t>
      </w:r>
      <w:hyperlink r:id="rId12" w:history="1">
        <w:r>
          <w:rPr>
            <w:color w:val="0000FF"/>
          </w:rPr>
          <w:t>цифру</w:t>
        </w:r>
      </w:hyperlink>
      <w:r>
        <w:t xml:space="preserve"> "14" заменить цифрой "11";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3) в столбце 10 "Максимальное количество" регистрационного номера маршрута 40 </w:t>
      </w:r>
      <w:hyperlink r:id="rId13" w:history="1">
        <w:r>
          <w:rPr>
            <w:color w:val="0000FF"/>
          </w:rPr>
          <w:t>цифру</w:t>
        </w:r>
      </w:hyperlink>
      <w:r>
        <w:t xml:space="preserve"> "1" заменить цифрой "2".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1.2. В столбце 10 "Максимальное количество" регистрационного номера маршрута 1 раздела 3 "Троллейбусы" </w:t>
      </w:r>
      <w:hyperlink r:id="rId14" w:history="1">
        <w:r>
          <w:rPr>
            <w:color w:val="0000FF"/>
          </w:rPr>
          <w:t>цифру</w:t>
        </w:r>
      </w:hyperlink>
      <w:r>
        <w:t xml:space="preserve"> "9" заменить цифрой "8".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>2. Управлению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 свое действие на правоотношения, возникшие с 13 ноября 2017 года.</w:t>
      </w:r>
    </w:p>
    <w:p w:rsidR="007B5722" w:rsidRDefault="007B572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7B5722" w:rsidRDefault="007B5722">
      <w:pPr>
        <w:pStyle w:val="ConsPlusNormal"/>
        <w:jc w:val="both"/>
      </w:pPr>
    </w:p>
    <w:p w:rsidR="007B5722" w:rsidRDefault="007B5722">
      <w:pPr>
        <w:pStyle w:val="ConsPlusNormal"/>
        <w:jc w:val="right"/>
      </w:pPr>
      <w:r>
        <w:t>Глава</w:t>
      </w:r>
    </w:p>
    <w:p w:rsidR="007B5722" w:rsidRDefault="007B5722">
      <w:pPr>
        <w:pStyle w:val="ConsPlusNormal"/>
        <w:jc w:val="right"/>
      </w:pPr>
      <w:r>
        <w:t>города Новокузнецка</w:t>
      </w:r>
    </w:p>
    <w:p w:rsidR="007B5722" w:rsidRDefault="007B5722">
      <w:pPr>
        <w:pStyle w:val="ConsPlusNormal"/>
        <w:jc w:val="right"/>
      </w:pPr>
      <w:r>
        <w:t>С.Н.КУЗНЕЦОВ</w:t>
      </w:r>
    </w:p>
    <w:p w:rsidR="007B5722" w:rsidRDefault="007B5722">
      <w:pPr>
        <w:pStyle w:val="ConsPlusNormal"/>
        <w:jc w:val="both"/>
      </w:pPr>
    </w:p>
    <w:p w:rsidR="007B5722" w:rsidRDefault="007B5722">
      <w:pPr>
        <w:pStyle w:val="ConsPlusNormal"/>
        <w:jc w:val="both"/>
      </w:pPr>
    </w:p>
    <w:p w:rsidR="007B5722" w:rsidRDefault="007B5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1C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7B5722"/>
    <w:rsid w:val="007B5722"/>
    <w:rsid w:val="008622BA"/>
    <w:rsid w:val="00A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21D1096503313E5C7791FD9CA106E2BE2F01083172A62851529F6BE926D2A9935C28770C152A29F6440220BC87ECD36049CD9033E3F216008e9QEE" TargetMode="External"/><Relationship Id="rId13" Type="http://schemas.openxmlformats.org/officeDocument/2006/relationships/hyperlink" Target="consultantplus://offline/ref=86E21D1096503313E5C7791FD9CA106E2BE2F01084172B60851529F6BE926D2A9935C28770C152A09C6847220BC87ECD36049CD9033E3F216008e9Q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E21D1096503313E5C7791FD9CA106E2BE2F01083172A62851529F6BE926D2A9935C28770C152A29E6944220BC87ECD36049CD9033E3F216008e9QEE" TargetMode="External"/><Relationship Id="rId12" Type="http://schemas.openxmlformats.org/officeDocument/2006/relationships/hyperlink" Target="consultantplus://offline/ref=86E21D1096503313E5C7791FD9CA106E2BE2F01084172B60851529F6BE926D2A9935C28770C152A09C6941220BC87ECD36049CD9033E3F216008e9Q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21D1096503313E5D97409B5951C6828BEFB11891F743ADA4E74A1B7983A7FD6348CC374DE52AB8462452Be5QFE" TargetMode="External"/><Relationship Id="rId11" Type="http://schemas.openxmlformats.org/officeDocument/2006/relationships/hyperlink" Target="consultantplus://offline/ref=86E21D1096503313E5C7791FD9CA106E2BE2F01084172B60851529F6BE926D2A9935C28770C152A39E6842220BC87ECD36049CD9033E3F216008e9QEE" TargetMode="External"/><Relationship Id="rId5" Type="http://schemas.openxmlformats.org/officeDocument/2006/relationships/hyperlink" Target="consultantplus://offline/ref=86E21D1096503313E5D97409B5951C6B28B8F912831F743ADA4E74A1B7983A7FD6348CC374DE52AB8462452Be5QF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E21D1096503313E5C7791FD9CA106E2BE2F01084172B60851529F6BE926D2A9935C28770C152A39E6042220BC87ECD36049CD9033E3F216008e9Q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E21D1096503313E5C7791FD9CA106E2BE2F01084172B60851529F6BE926D2A9935C28770C152A3996743220BC87ECD36049CD9033E3F216008e9QEE" TargetMode="External"/><Relationship Id="rId14" Type="http://schemas.openxmlformats.org/officeDocument/2006/relationships/hyperlink" Target="consultantplus://offline/ref=86E21D1096503313E5C7791FD9CA106E2BE2F01084172B60851529F6BE926D2A9935C28770C152A09A6647220BC87ECD36049CD9033E3F216008e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2020-09-09T04:16:00Z</dcterms:created>
  <dcterms:modified xsi:type="dcterms:W3CDTF">2020-09-09T04:16:00Z</dcterms:modified>
</cp:coreProperties>
</file>